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5961e94fa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REIMA INVEST AS, org.nr 917 447 721,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REIMA INVEST AS</w:t>
      </w:r>
    </w:p>
    <w:sectPr>
      <w:headerReference xmlns:r="http://schemas.openxmlformats.org/officeDocument/2006/relationships" w:type="default" r:id="Rda24d70d7216452e"/>
      <w:footerReference xmlns:r="http://schemas.openxmlformats.org/officeDocument/2006/relationships" w:type="default" r:id="R5d8ac055b83548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4d70d7216452e" /><Relationship Type="http://schemas.openxmlformats.org/officeDocument/2006/relationships/footer" Target="/word/footer1.xml" Id="R5d8ac055b835489a" /></Relationships>
</file>