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aecda45bf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AURLAND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REVISJON OG REGNSKAP AS</w:t>
      </w:r>
    </w:p>
    <w:sectPr>
      <w:headerReference xmlns:r="http://schemas.openxmlformats.org/officeDocument/2006/relationships" w:type="default" r:id="Rd5c61ab3f61945c8"/>
      <w:footerReference xmlns:r="http://schemas.openxmlformats.org/officeDocument/2006/relationships" w:type="default" r:id="Rb8a093349e8e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REVISJON OG REGNSKAP AS   ·   Org.nr 917 400 210   ·   Gauteidveien 227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61ab3f61945c8" /><Relationship Type="http://schemas.openxmlformats.org/officeDocument/2006/relationships/footer" Target="/word/footer1.xml" Id="Rb8a093349e8e4891" /></Relationships>
</file>