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c6cad512f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AURLAND REVISJON OG REGNSKAP AS</w:t>
      </w:r>
    </w:p>
    <w:sectPr>
      <w:headerReference xmlns:r="http://schemas.openxmlformats.org/officeDocument/2006/relationships" w:type="default" r:id="Rc670549714964ece"/>
      <w:footerReference xmlns:r="http://schemas.openxmlformats.org/officeDocument/2006/relationships" w:type="default" r:id="Rab9d321ad01c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AURLAND REVISJON OG REGNSKAP AS   ·   Org.nr 917 400 210   ·   Gauteidveien 227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AURLAND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0549714964ece" /><Relationship Type="http://schemas.openxmlformats.org/officeDocument/2006/relationships/footer" Target="/word/footer1.xml" Id="Rab9d321ad01c48f5" /></Relationships>
</file>