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81b6f3bf9a4b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BORGSUND AS</w:t>
      </w:r>
    </w:p>
    <w:sectPr>
      <w:headerReference xmlns:r="http://schemas.openxmlformats.org/officeDocument/2006/relationships" w:type="default" r:id="Rf8ec12cb5d5f40c6"/>
      <w:footerReference xmlns:r="http://schemas.openxmlformats.org/officeDocument/2006/relationships" w:type="default" r:id="R652406897a644a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BORGSUND AS   ·   Org.nr 917 348 510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ec12cb5d5f40c6" /><Relationship Type="http://schemas.openxmlformats.org/officeDocument/2006/relationships/footer" Target="/word/footer1.xml" Id="R652406897a644aac" /></Relationships>
</file>