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3f978bb59d4b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BORGSUND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BORGSUND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d26c0289364e0e"/>
      <w:footerReference xmlns:r="http://schemas.openxmlformats.org/officeDocument/2006/relationships" w:type="default" r:id="R6968bcf8501a48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BORGSUND AS   ·   Org.nr 917 348 510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d26c0289364e0e" /><Relationship Type="http://schemas.openxmlformats.org/officeDocument/2006/relationships/footer" Target="/word/footer1.xml" Id="R6968bcf8501a4826" /></Relationships>
</file>