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54e70798e849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A&amp;B INVEST AS</w:t>
      </w:r>
    </w:p>
    <w:sectPr>
      <w:headerReference xmlns:r="http://schemas.openxmlformats.org/officeDocument/2006/relationships" w:type="default" r:id="R26145bf0ae514de0"/>
      <w:footerReference xmlns:r="http://schemas.openxmlformats.org/officeDocument/2006/relationships" w:type="default" r:id="R0bc813bb6f3443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A&amp;B INVEST AS   ·   Org.nr 916 938 659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A&amp;B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145bf0ae514de0" /><Relationship Type="http://schemas.openxmlformats.org/officeDocument/2006/relationships/footer" Target="/word/footer1.xml" Id="R0bc813bb6f344359" /></Relationships>
</file>