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2a9639c3b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WEPZ AS</w:t>
      </w:r>
    </w:p>
    <w:sectPr>
      <w:headerReference xmlns:r="http://schemas.openxmlformats.org/officeDocument/2006/relationships" w:type="default" r:id="Re4c0d87ea8ac44e5"/>
      <w:footerReference xmlns:r="http://schemas.openxmlformats.org/officeDocument/2006/relationships" w:type="default" r:id="R0ebf6fdaea7a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WEPZ AS   ·   Org.nr 916 647 050   ·   c/o Capguard,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0d87ea8ac44e5" /><Relationship Type="http://schemas.openxmlformats.org/officeDocument/2006/relationships/footer" Target="/word/footer1.xml" Id="R0ebf6fdaea7a4508" /></Relationships>
</file>