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c55fd9214b4a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ZDZISLAW AS</w:t>
      </w:r>
    </w:p>
    <w:sectPr>
      <w:headerReference xmlns:r="http://schemas.openxmlformats.org/officeDocument/2006/relationships" w:type="default" r:id="R5152992fd13645af"/>
      <w:footerReference xmlns:r="http://schemas.openxmlformats.org/officeDocument/2006/relationships" w:type="default" r:id="R78f6201c091d4c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ZDZISLAW AS   ·   Org.nr 916 492 529   ·   Trondheimsvegen 315   ·   2406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ZDZISLAW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52992fd13645af" /><Relationship Type="http://schemas.openxmlformats.org/officeDocument/2006/relationships/footer" Target="/word/footer1.xml" Id="R78f6201c091d4c14" /></Relationships>
</file>