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7859ad695e45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Fjellhamar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ERMA NEMIS AS.</w:t>
      </w:r>
    </w:p>
    <w:sectPr>
      <w:headerReference xmlns:r="http://schemas.openxmlformats.org/officeDocument/2006/relationships" w:type="default" r:id="Rfa26c97b15574bc3"/>
      <w:footerReference xmlns:r="http://schemas.openxmlformats.org/officeDocument/2006/relationships" w:type="default" r:id="R8dae30bb836d44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ERMA NEMIS AS   ·   Org.nr 916 334 591   ·   Kloppaveien 10   ·   1472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ERMA NEMIS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26c97b15574bc3" /><Relationship Type="http://schemas.openxmlformats.org/officeDocument/2006/relationships/footer" Target="/word/footer1.xml" Id="R8dae30bb836d4461" /></Relationships>
</file>