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e3f2520d724e3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STOREBRAND ASA, org.nr 916 300 484,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STOREBRAND ASA</w:t>
      </w:r>
    </w:p>
    <w:sectPr>
      <w:headerReference xmlns:r="http://schemas.openxmlformats.org/officeDocument/2006/relationships" w:type="default" r:id="R9fde63be9bf64324"/>
      <w:footerReference xmlns:r="http://schemas.openxmlformats.org/officeDocument/2006/relationships" w:type="default" r:id="Rd26288f96bc849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STOREBRAND ASA   ·   Org.nr 916 300 484   ·   Professor Kohts vei 9   ·   1366 LYSAKER   ·   Tlf. 22 31 50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STOREBRAND ASA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de63be9bf64324" /><Relationship Type="http://schemas.openxmlformats.org/officeDocument/2006/relationships/footer" Target="/word/footer1.xml" Id="Rd26288f96bc849ce" /></Relationships>
</file>