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eeb681303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ARNE BEKKEN AS</w:t>
      </w:r>
    </w:p>
    <w:sectPr>
      <w:headerReference xmlns:r="http://schemas.openxmlformats.org/officeDocument/2006/relationships" w:type="default" r:id="R977544aac5324b1f"/>
      <w:footerReference xmlns:r="http://schemas.openxmlformats.org/officeDocument/2006/relationships" w:type="default" r:id="R60f750bc71c4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ARNE BEKKEN AS   ·   Org.nr 915 984 304   ·   Svensrudvegen 85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ARNE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544aac5324b1f" /><Relationship Type="http://schemas.openxmlformats.org/officeDocument/2006/relationships/footer" Target="/word/footer1.xml" Id="R60f750bc71c44178" /></Relationships>
</file>