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059008cec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SKIPARVIKEN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b72e518f2346489e"/>
      <w:footerReference xmlns:r="http://schemas.openxmlformats.org/officeDocument/2006/relationships" w:type="default" r:id="R02731251f66c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518f2346489e" /><Relationship Type="http://schemas.openxmlformats.org/officeDocument/2006/relationships/footer" Target="/word/footer1.xml" Id="R02731251f66c4fe7" /></Relationships>
</file>