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eba58f22fb47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WICAN REGNSKAP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WICAN REGNSKAP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e88ab03f045fb"/>
      <w:footerReference xmlns:r="http://schemas.openxmlformats.org/officeDocument/2006/relationships" w:type="default" r:id="Rf848333cc56548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WICAN REGNSKAP SERVICE AS   ·   Org.nr 914 914 809   ·   Gamle Beddingvei 21   ·   1671 KRÅKERØY   ·   Tlf. 69 35 56 56   ·   firmapost@wican.no   ·   www.wican.no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WICAN REGNSKAP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e88ab03f045fb" /><Relationship Type="http://schemas.openxmlformats.org/officeDocument/2006/relationships/footer" Target="/word/footer1.xml" Id="Rf848333cc565485e" /></Relationships>
</file>