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5481fa8b5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KOMPETANSEDELING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6064fa38dc4d45eb"/>
      <w:footerReference xmlns:r="http://schemas.openxmlformats.org/officeDocument/2006/relationships" w:type="default" r:id="R54432015fc0c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4fa38dc4d45eb" /><Relationship Type="http://schemas.openxmlformats.org/officeDocument/2006/relationships/footer" Target="/word/footer1.xml" Id="R54432015fc0c419e" /></Relationships>
</file>