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c423f5c9645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KOMPETANSEDELING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Eidsvågneset,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KOMPETANSEDELING AS</w:t>
      </w:r>
    </w:p>
    <w:sectPr>
      <w:headerReference xmlns:r="http://schemas.openxmlformats.org/officeDocument/2006/relationships" w:type="default" r:id="Rb29b56ba8f9e41f0"/>
      <w:footerReference xmlns:r="http://schemas.openxmlformats.org/officeDocument/2006/relationships" w:type="default" r:id="R7ff1cebfa33b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b56ba8f9e41f0" /><Relationship Type="http://schemas.openxmlformats.org/officeDocument/2006/relationships/footer" Target="/word/footer1.xml" Id="R7ff1cebfa33b4244" /></Relationships>
</file>