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0430793e8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KOMPETANSEDELING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KOMPETANSEDELING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f7af3877546c5"/>
      <w:footerReference xmlns:r="http://schemas.openxmlformats.org/officeDocument/2006/relationships" w:type="default" r:id="R2c2ded8e16ba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f7af3877546c5" /><Relationship Type="http://schemas.openxmlformats.org/officeDocument/2006/relationships/footer" Target="/word/footer1.xml" Id="R2c2ded8e16ba4b9e" /></Relationships>
</file>