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6e729afa0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ULSRUD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Enebakkneset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Enebakkneset,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ULSRUD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93c77d12634783"/>
      <w:footerReference xmlns:r="http://schemas.openxmlformats.org/officeDocument/2006/relationships" w:type="default" r:id="Re11e7030b835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ULSRUD INVEST AS   ·   Org.nr 914 166 225   ·   c/o Lisbeth Sørensen, Hunesveien 36   ·   1910 ENEBAKKNESET   ·   lisbeth@myrdahl-sveen.no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3c77d12634783" /><Relationship Type="http://schemas.openxmlformats.org/officeDocument/2006/relationships/footer" Target="/word/footer1.xml" Id="Re11e7030b835411e" /></Relationships>
</file>