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9516047f1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SEVEN SECONDS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SEVEN SECONDS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3808c06f94c48"/>
      <w:footerReference xmlns:r="http://schemas.openxmlformats.org/officeDocument/2006/relationships" w:type="default" r:id="R841c7edc0b62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SEVEN SECONDS AS   ·   Org.nr 914 119 332   ·   Gotaasalleen 13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SEVEN SECONDS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3808c06f94c48" /><Relationship Type="http://schemas.openxmlformats.org/officeDocument/2006/relationships/footer" Target="/word/footer1.xml" Id="R841c7edc0b624afa" /></Relationships>
</file>