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ee4aec88844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 RØNSÅSBJØRG AS</w:t>
      </w:r>
    </w:p>
    <w:sectPr>
      <w:headerReference xmlns:r="http://schemas.openxmlformats.org/officeDocument/2006/relationships" w:type="default" r:id="R2d1d5bc893c3440e"/>
      <w:footerReference xmlns:r="http://schemas.openxmlformats.org/officeDocument/2006/relationships" w:type="default" r:id="R1a04fc316ebb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RØNSÅSBJØRG AS   ·   Org.nr 913 851 889   ·   Meierivegen 13B   ·   7503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RØNSÅSBJØRG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d5bc893c3440e" /><Relationship Type="http://schemas.openxmlformats.org/officeDocument/2006/relationships/footer" Target="/word/footer1.xml" Id="R1a04fc316ebb428e" /></Relationships>
</file>