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3b46f1565e4f7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 RØNSÅSBJØRG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Stjørdal,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 RØNSÅSBJØRG AS</w:t>
      </w:r>
    </w:p>
    <w:sectPr>
      <w:headerReference xmlns:r="http://schemas.openxmlformats.org/officeDocument/2006/relationships" w:type="default" r:id="R2a1b1f7c87d44dd2"/>
      <w:footerReference xmlns:r="http://schemas.openxmlformats.org/officeDocument/2006/relationships" w:type="default" r:id="R0e95efab1f7e41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 RØNSÅSBJØRG AS   ·   Org.nr 913 851 889   ·   Meierivegen 13B   ·   7503 STJØRDAL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 RØNSÅSBJØRG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1b1f7c87d44dd2" /><Relationship Type="http://schemas.openxmlformats.org/officeDocument/2006/relationships/footer" Target="/word/footer1.xml" Id="R0e95efab1f7e4120" /></Relationships>
</file>