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a52e66aa0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2ac77450c4a55"/>
      <w:footerReference xmlns:r="http://schemas.openxmlformats.org/officeDocument/2006/relationships" w:type="default" r:id="R40e580852f26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MANA AS   ·   Org.nr 913 829 751   ·   c/o Aars AS,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2ac77450c4a55" /><Relationship Type="http://schemas.openxmlformats.org/officeDocument/2006/relationships/footer" Target="/word/footer1.xml" Id="R40e580852f264558" /></Relationships>
</file>