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1a8b8a32b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283b52cf9467b"/>
      <w:footerReference xmlns:r="http://schemas.openxmlformats.org/officeDocument/2006/relationships" w:type="default" r:id="R089c597a838e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SVEINAVIK INVEST AS   ·   Org.nr 913 818 342   ·   Flathauggata 24   ·   5523 HAUGESUND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283b52cf9467b" /><Relationship Type="http://schemas.openxmlformats.org/officeDocument/2006/relationships/footer" Target="/word/footer1.xml" Id="R089c597a838e479b" /></Relationships>
</file>