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15c2694bb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SONGA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SONGA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155e28dc04c80"/>
      <w:footerReference xmlns:r="http://schemas.openxmlformats.org/officeDocument/2006/relationships" w:type="default" r:id="R8182fd52576b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SONGA CAPITAL AS   ·   Org.nr 913 722 280   ·   c/o Arne Blystad AS, Haakon VIIs gate 1   ·   0161 OSLO   ·   Tlf. 23 11 82 70   ·   post@blystad.no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SONGA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155e28dc04c80" /><Relationship Type="http://schemas.openxmlformats.org/officeDocument/2006/relationships/footer" Target="/word/footer1.xml" Id="R8182fd52576b426b" /></Relationships>
</file>