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5fa4719ea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SHERLI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Salhus,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SHERLI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652a8960f453d"/>
      <w:footerReference xmlns:r="http://schemas.openxmlformats.org/officeDocument/2006/relationships" w:type="default" r:id="R1b6ef3aa206a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SHERLI AS   ·   Org.nr 913 441 885   ·   Tellevikvegen 85   ·   5107 SALHUS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652a8960f453d" /><Relationship Type="http://schemas.openxmlformats.org/officeDocument/2006/relationships/footer" Target="/word/footer1.xml" Id="R1b6ef3aa206a4563" /></Relationships>
</file>