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c6b0e3ec245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 CONSULTING AS</w:t>
      </w:r>
    </w:p>
    <w:sectPr>
      <w:headerReference xmlns:r="http://schemas.openxmlformats.org/officeDocument/2006/relationships" w:type="default" r:id="R372510fdef5a40b7"/>
      <w:footerReference xmlns:r="http://schemas.openxmlformats.org/officeDocument/2006/relationships" w:type="default" r:id="R3e80fe9acb1e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510fdef5a40b7" /><Relationship Type="http://schemas.openxmlformats.org/officeDocument/2006/relationships/footer" Target="/word/footer1.xml" Id="R3e80fe9acb1e499a" /></Relationships>
</file>