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6ef92c8e5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f6532b4ec46f7"/>
      <w:footerReference xmlns:r="http://schemas.openxmlformats.org/officeDocument/2006/relationships" w:type="default" r:id="R9ee4cf014f1d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ASBERG AS   ·   Org.nr 913 287 878   ·   Søre Øygardsvegen 210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f6532b4ec46f7" /><Relationship Type="http://schemas.openxmlformats.org/officeDocument/2006/relationships/footer" Target="/word/footer1.xml" Id="R9ee4cf014f1d4fbd" /></Relationships>
</file>