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cd1d3913b4e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 STREKER ØKONOMI AS</w:t>
      </w:r>
    </w:p>
    <w:sectPr>
      <w:headerReference xmlns:r="http://schemas.openxmlformats.org/officeDocument/2006/relationships" w:type="default" r:id="Rf2a9e44201dd4733"/>
      <w:footerReference xmlns:r="http://schemas.openxmlformats.org/officeDocument/2006/relationships" w:type="default" r:id="R908aedc87b90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 STREKER ØKONOMI AS   ·   Org.nr 913 130 863   ·   Sommerrogata 17   ·   0255 OSLO   ·   post@to-streker.no   ·   www.to-streker.no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 STREKER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9e44201dd4733" /><Relationship Type="http://schemas.openxmlformats.org/officeDocument/2006/relationships/footer" Target="/word/footer1.xml" Id="R908aedc87b904f51" /></Relationships>
</file>