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34d4db11e54e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ABACUS REVISJON AS, org.nr 913 094 751,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ABACUS REVISJON AS</w:t>
      </w:r>
    </w:p>
    <w:sectPr>
      <w:headerReference xmlns:r="http://schemas.openxmlformats.org/officeDocument/2006/relationships" w:type="default" r:id="Re27565dcc73541c7"/>
      <w:footerReference xmlns:r="http://schemas.openxmlformats.org/officeDocument/2006/relationships" w:type="default" r:id="R6fc701f2d3314e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ABACUS REVISJON AS   ·   Org.nr 913 094 751   ·   Vassbotnen 15A   ·   4313 SANDNES   ·   Tlf. 51 84 93 93   ·   firma@abacusrevisjon.no   ·   www.abacusrevisjon.no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ABACUS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7565dcc73541c7" /><Relationship Type="http://schemas.openxmlformats.org/officeDocument/2006/relationships/footer" Target="/word/footer1.xml" Id="R6fc701f2d3314e35" /></Relationships>
</file>