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56ab191ab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ABACUS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934154cc28b4700"/>
      <w:footerReference xmlns:r="http://schemas.openxmlformats.org/officeDocument/2006/relationships" w:type="default" r:id="Rfca4e71b6ee4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4154cc28b4700" /><Relationship Type="http://schemas.openxmlformats.org/officeDocument/2006/relationships/footer" Target="/word/footer1.xml" Id="Rfca4e71b6ee44e25" /></Relationships>
</file>