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b36c21eb2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PENSJONSPLAN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Strømmen,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PENSJONSPLAN AS</w:t>
      </w:r>
    </w:p>
    <w:sectPr>
      <w:headerReference xmlns:r="http://schemas.openxmlformats.org/officeDocument/2006/relationships" w:type="default" r:id="Rb8ce79e90dab4b26"/>
      <w:footerReference xmlns:r="http://schemas.openxmlformats.org/officeDocument/2006/relationships" w:type="default" r:id="R5bc1350c46e0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PENSJONSPLAN AS   ·   Org.nr 913 053 508   ·   Verkstedveien 8   ·   2010 STRØMMEN   ·   Tlf. 23 12 15 00   ·   ses@pensjonsplan.no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e79e90dab4b26" /><Relationship Type="http://schemas.openxmlformats.org/officeDocument/2006/relationships/footer" Target="/word/footer1.xml" Id="R5bc1350c46e040a9" /></Relationships>
</file>