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b1963b46b41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MARVAR HOLDING AS</w:t>
      </w:r>
    </w:p>
    <w:sectPr>
      <w:headerReference xmlns:r="http://schemas.openxmlformats.org/officeDocument/2006/relationships" w:type="default" r:id="R198f34b007ff4deb"/>
      <w:footerReference xmlns:r="http://schemas.openxmlformats.org/officeDocument/2006/relationships" w:type="default" r:id="R610fb48be011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MARVAR HOLDING AS   ·   Org.nr 912 866 432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f34b007ff4deb" /><Relationship Type="http://schemas.openxmlformats.org/officeDocument/2006/relationships/footer" Target="/word/footer1.xml" Id="R610fb48be01148ac" /></Relationships>
</file>