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7507b7de3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e4f841c1e4db8"/>
      <w:footerReference xmlns:r="http://schemas.openxmlformats.org/officeDocument/2006/relationships" w:type="default" r:id="R2eb6dd77d9ca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FJELLIV AS   ·   Org.nr 912 748 944   ·   co/Jens Mikkel Frengen, Ekebergveien 5B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e4f841c1e4db8" /><Relationship Type="http://schemas.openxmlformats.org/officeDocument/2006/relationships/footer" Target="/word/footer1.xml" Id="R2eb6dd77d9ca45c5" /></Relationships>
</file>