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e9b403e2b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BEELINE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89c488d3d14c6a"/>
      <w:footerReference xmlns:r="http://schemas.openxmlformats.org/officeDocument/2006/relationships" w:type="default" r:id="R01fe961da872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BEELINE AS   ·   Org.nr 912 557 367   ·   c/o Line Loen, Jacob Hansens vei 3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9c488d3d14c6a" /><Relationship Type="http://schemas.openxmlformats.org/officeDocument/2006/relationships/footer" Target="/word/footer1.xml" Id="R01fe961da87244aa" /></Relationships>
</file>