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a41eb7eb1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UNGDOMSLAG</w:t>
      </w:r>
    </w:p>
    <w:sectPr>
      <w:headerReference xmlns:r="http://schemas.openxmlformats.org/officeDocument/2006/relationships" w:type="default" r:id="R1205e796f2c7441f"/>
      <w:footerReference xmlns:r="http://schemas.openxmlformats.org/officeDocument/2006/relationships" w:type="default" r:id="Ra267d575c319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UNGDOMSLAG   ·   Org.nr 912 483 738   ·   Engjelsvegen 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5e796f2c7441f" /><Relationship Type="http://schemas.openxmlformats.org/officeDocument/2006/relationships/footer" Target="/word/footer1.xml" Id="Ra267d575c3194591" /></Relationships>
</file>