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d2b39a44d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JSJ INVEST AS</w:t>
      </w:r>
    </w:p>
    <w:sectPr>
      <w:headerReference xmlns:r="http://schemas.openxmlformats.org/officeDocument/2006/relationships" w:type="default" r:id="Re5943141bfde47ae"/>
      <w:footerReference xmlns:r="http://schemas.openxmlformats.org/officeDocument/2006/relationships" w:type="default" r:id="Rab8c1d844053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JSJ INVEST AS   ·   Org.nr 912 220 850   ·   Fridtjof Nansensgate 61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43141bfde47ae" /><Relationship Type="http://schemas.openxmlformats.org/officeDocument/2006/relationships/footer" Target="/word/footer1.xml" Id="Rab8c1d8440534cef" /></Relationships>
</file>