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3ca315e7c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GRØVIK 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fda1e2fe344d4227"/>
      <w:footerReference xmlns:r="http://schemas.openxmlformats.org/officeDocument/2006/relationships" w:type="default" r:id="R1533fcdc515b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1e2fe344d4227" /><Relationship Type="http://schemas.openxmlformats.org/officeDocument/2006/relationships/footer" Target="/word/footer1.xml" Id="R1533fcdc515b45e2" /></Relationships>
</file>