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7f9f1dd6f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 AS</w:t>
      </w:r>
    </w:p>
    <w:sectPr>
      <w:headerReference xmlns:r="http://schemas.openxmlformats.org/officeDocument/2006/relationships" w:type="default" r:id="R09492f5c6fde4f5f"/>
      <w:footerReference xmlns:r="http://schemas.openxmlformats.org/officeDocument/2006/relationships" w:type="default" r:id="R1fbb8d9f7b63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AS   ·   Org.nr 911 926 709   ·   Brevikveien 91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92f5c6fde4f5f" /><Relationship Type="http://schemas.openxmlformats.org/officeDocument/2006/relationships/footer" Target="/word/footer1.xml" Id="R1fbb8d9f7b6346c6" /></Relationships>
</file>