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75f5d035a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EF AS</w:t>
      </w:r>
    </w:p>
    <w:sectPr>
      <w:headerReference xmlns:r="http://schemas.openxmlformats.org/officeDocument/2006/relationships" w:type="default" r:id="R142ebfcd6a7f4dd4"/>
      <w:footerReference xmlns:r="http://schemas.openxmlformats.org/officeDocument/2006/relationships" w:type="default" r:id="Rcd899b64855d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ebfcd6a7f4dd4" /><Relationship Type="http://schemas.openxmlformats.org/officeDocument/2006/relationships/footer" Target="/word/footer1.xml" Id="Rcd899b64855d4639" /></Relationships>
</file>