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f256b8192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JHL AS</w:t>
      </w:r>
    </w:p>
    <w:sectPr>
      <w:headerReference xmlns:r="http://schemas.openxmlformats.org/officeDocument/2006/relationships" w:type="default" r:id="R87e4cec09a1f448e"/>
      <w:footerReference xmlns:r="http://schemas.openxmlformats.org/officeDocument/2006/relationships" w:type="default" r:id="R3177ffb4f362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JHL AS   ·   Org.nr 899 537 092   ·   Sandeidvegen 3   ·   5580 ØLEN   ·   post@jhl.no   ·   www.jhl.no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4cec09a1f448e" /><Relationship Type="http://schemas.openxmlformats.org/officeDocument/2006/relationships/footer" Target="/word/footer1.xml" Id="R3177ffb4f36243c7" /></Relationships>
</file>