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a4f06f3d1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LAUVHOVDEN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LAUVHOVDEN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e8da1ab614798"/>
      <w:footerReference xmlns:r="http://schemas.openxmlformats.org/officeDocument/2006/relationships" w:type="default" r:id="R7f367e4f4939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LAUVHOVDEN AS   ·   Org.nr 899 131 762   ·   Kytesvegen 503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LAUVHOVDEN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e8da1ab614798" /><Relationship Type="http://schemas.openxmlformats.org/officeDocument/2006/relationships/footer" Target="/word/footer1.xml" Id="R7f367e4f49394a55" /></Relationships>
</file>