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0cb5d3b0c47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HAAVARDSHOLM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HAAVARDSHOLM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a8946e628c44cf"/>
      <w:footerReference xmlns:r="http://schemas.openxmlformats.org/officeDocument/2006/relationships" w:type="default" r:id="R2ebff6a6f55c48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HAAVARDSHOLM HOLDING AS   ·   Org.nr 898 474 682   ·   c/o Claus Haavardsholm, Elleveien 5E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HAAVARDSHOLM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8946e628c44cf" /><Relationship Type="http://schemas.openxmlformats.org/officeDocument/2006/relationships/footer" Target="/word/footer1.xml" Id="R2ebff6a6f55c48a7" /></Relationships>
</file>