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4c3e7bf00b4f3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HEROSC INVEST AS, org.nr 897 906 392,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Engelsviken,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HEROSC INVEST AS</w:t>
      </w:r>
    </w:p>
    <w:sectPr>
      <w:headerReference xmlns:r="http://schemas.openxmlformats.org/officeDocument/2006/relationships" w:type="default" r:id="R59ac925653d1475f"/>
      <w:footerReference xmlns:r="http://schemas.openxmlformats.org/officeDocument/2006/relationships" w:type="default" r:id="Rd7cf67a082d14c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HEROSC INVEST AS   ·   Org.nr 897 906 392   ·   Engelsvikenveien 36   ·   1628 ENGELSVIKEN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HEROSC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ac925653d1475f" /><Relationship Type="http://schemas.openxmlformats.org/officeDocument/2006/relationships/footer" Target="/word/footer1.xml" Id="Rd7cf67a082d14ce4" /></Relationships>
</file>