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2fed5deb3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KERDOS AS.</w:t>
      </w:r>
    </w:p>
    <w:sectPr>
      <w:headerReference xmlns:r="http://schemas.openxmlformats.org/officeDocument/2006/relationships" w:type="default" r:id="R7b165eb7737c4f45"/>
      <w:footerReference xmlns:r="http://schemas.openxmlformats.org/officeDocument/2006/relationships" w:type="default" r:id="R2087162f775d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65eb7737c4f45" /><Relationship Type="http://schemas.openxmlformats.org/officeDocument/2006/relationships/footer" Target="/word/footer1.xml" Id="R2087162f775d4f92" /></Relationships>
</file>