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2b63e4063947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FRONT FARM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 FARM AS</w:t>
      </w:r>
    </w:p>
    <w:sectPr>
      <w:headerReference xmlns:r="http://schemas.openxmlformats.org/officeDocument/2006/relationships" w:type="default" r:id="R85f756e786d349e5"/>
      <w:footerReference xmlns:r="http://schemas.openxmlformats.org/officeDocument/2006/relationships" w:type="default" r:id="R30a8f02f360e45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 FARM AS   ·   Org.nr 897 311 852   ·   Luramyrveien 65   ·   4313 SANDNES   ·   Tlf. 51 57 85 43   ·   bjorn.landsnes@ligo.no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 FARM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f756e786d349e5" /><Relationship Type="http://schemas.openxmlformats.org/officeDocument/2006/relationships/footer" Target="/word/footer1.xml" Id="R30a8f02f360e45a5" /></Relationships>
</file>