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4c3883991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CERRO 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CERRO 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ea5300bfb4a9a"/>
      <w:footerReference xmlns:r="http://schemas.openxmlformats.org/officeDocument/2006/relationships" w:type="default" r:id="Rfa54866a467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ea5300bfb4a9a" /><Relationship Type="http://schemas.openxmlformats.org/officeDocument/2006/relationships/footer" Target="/word/footer1.xml" Id="Rfa54866a46714674" /></Relationships>
</file>