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8153e185a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RINTOR INVEST LTD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b8150d15c6c7454b"/>
      <w:footerReference xmlns:r="http://schemas.openxmlformats.org/officeDocument/2006/relationships" w:type="default" r:id="Rb6bb5c558019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50d15c6c7454b" /><Relationship Type="http://schemas.openxmlformats.org/officeDocument/2006/relationships/footer" Target="/word/footer1.xml" Id="Rb6bb5c5580194226" /></Relationships>
</file>