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1f5a0dd19e49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SEGLEM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SEGLEM EIENDOM AS</w:t>
      </w:r>
    </w:p>
    <w:sectPr>
      <w:headerReference xmlns:r="http://schemas.openxmlformats.org/officeDocument/2006/relationships" w:type="default" r:id="Rbc398bbf8556436c"/>
      <w:footerReference xmlns:r="http://schemas.openxmlformats.org/officeDocument/2006/relationships" w:type="default" r:id="Re857793bd17140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SEGLEM EIENDOM AS   ·   Org.nr 894 921 862   ·   Smedasundet 40   ·   5529 HAUGESUND   ·   Tlf. 52 70 40 00   ·   firmapost@knutsenoas.com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SEGLEM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398bbf8556436c" /><Relationship Type="http://schemas.openxmlformats.org/officeDocument/2006/relationships/footer" Target="/word/footer1.xml" Id="Re857793bd171400f" /></Relationships>
</file>