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9f890872864b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SHARP CODE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SHARP CODE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578deb98264097"/>
      <w:footerReference xmlns:r="http://schemas.openxmlformats.org/officeDocument/2006/relationships" w:type="default" r:id="R4d640b12263345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SHARP CODE AS   ·   Org.nr 894 581 522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SHARP CODE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578deb98264097" /><Relationship Type="http://schemas.openxmlformats.org/officeDocument/2006/relationships/footer" Target="/word/footer1.xml" Id="R4d640b122633450f" /></Relationships>
</file>