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d87239e074e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ØYSTEIN KERSBERGEN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ØYSTEIN KERSBERGEN INVEST AS</w:t>
      </w:r>
    </w:p>
    <w:sectPr>
      <w:headerReference xmlns:r="http://schemas.openxmlformats.org/officeDocument/2006/relationships" w:type="default" r:id="R2268a51f12684f27"/>
      <w:footerReference xmlns:r="http://schemas.openxmlformats.org/officeDocument/2006/relationships" w:type="default" r:id="R2a881d0f56af4f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ØYSTEIN KERSBERGEN INVEST AS   ·   Org.nr 893 394 362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ØYSTEIN KERSBERGEN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8a51f12684f27" /><Relationship Type="http://schemas.openxmlformats.org/officeDocument/2006/relationships/footer" Target="/word/footer1.xml" Id="R2a881d0f56af4f11" /></Relationships>
</file>