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d5c46dfaa34d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HÅKON DAGLIGVARER AS</w:t>
      </w:r>
    </w:p>
    <w:sectPr>
      <w:headerReference xmlns:r="http://schemas.openxmlformats.org/officeDocument/2006/relationships" w:type="default" r:id="Rde54c574c4e8459b"/>
      <w:footerReference xmlns:r="http://schemas.openxmlformats.org/officeDocument/2006/relationships" w:type="default" r:id="Rca5380369cb04b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HÅKON DAGLIGVARER AS   ·   Org.nr 893 099 042   ·   Jelsagata 1   ·   4012 STAVANGER   ·   joker.jelsagaten@ngbutikk.net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HÅKON DAGLIGVARER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54c574c4e8459b" /><Relationship Type="http://schemas.openxmlformats.org/officeDocument/2006/relationships/footer" Target="/word/footer1.xml" Id="Rca5380369cb04be7" /></Relationships>
</file>